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F611E">
      <w:pPr>
        <w:pageBreakBefore w:val="0"/>
        <w:wordWrap w:val="0"/>
        <w:spacing w:before="0" w:after="0" w:line="4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pacing w:val="0"/>
          <w:sz w:val="32"/>
          <w:szCs w:val="32"/>
          <w:lang w:val="en-US" w:eastAsia="zh-CN"/>
        </w:rPr>
        <w:t>2：</w:t>
      </w:r>
    </w:p>
    <w:p w14:paraId="784DBC92">
      <w:pPr>
        <w:pageBreakBefore w:val="0"/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sz w:val="44"/>
          <w:szCs w:val="44"/>
        </w:rPr>
        <w:t>填表说明</w:t>
      </w:r>
    </w:p>
    <w:bookmarkEnd w:id="0"/>
    <w:p w14:paraId="2307CB58">
      <w:pPr>
        <w:pageBreakBefore w:val="0"/>
        <w:wordWrap w:val="0"/>
        <w:spacing w:before="0" w:after="0" w:line="4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spacing w:val="0"/>
          <w:sz w:val="32"/>
          <w:szCs w:val="32"/>
        </w:rPr>
        <w:t>一、注意事项：</w:t>
      </w:r>
    </w:p>
    <w:p w14:paraId="6821737B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1.表内所列项目，必须由本人填写。</w:t>
      </w:r>
    </w:p>
    <w:p w14:paraId="73148871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2.表内项目本人没有内容填写的，写“无”。</w:t>
      </w:r>
    </w:p>
    <w:p w14:paraId="082272A1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3.填写信息必须真实、准确、规范、完整。</w:t>
      </w:r>
    </w:p>
    <w:p w14:paraId="0D48753A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4.填写完毕后，填表人应认真核对。</w:t>
      </w:r>
    </w:p>
    <w:p w14:paraId="2416F9CE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5.表内所填学历等内容，必须有相应档案材料。</w:t>
      </w:r>
    </w:p>
    <w:p w14:paraId="72A0C20B">
      <w:pPr>
        <w:pageBreakBefore w:val="0"/>
        <w:wordWrap w:val="0"/>
        <w:spacing w:before="0" w:after="0" w:line="440" w:lineRule="atLeas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spacing w:val="0"/>
          <w:sz w:val="32"/>
          <w:szCs w:val="32"/>
        </w:rPr>
        <w:t>二、填表说明：</w:t>
      </w:r>
    </w:p>
    <w:p w14:paraId="616AE31B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1.“姓名”：(包括少数民族译名)用字要固定，不得随意更改。</w:t>
      </w:r>
    </w:p>
    <w:p w14:paraId="3FD83EBF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2. “出生年月”: 按公历填写, 如: 1986.01、1992.11。</w:t>
      </w:r>
    </w:p>
    <w:p w14:paraId="7B039B26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3.“籍贯”：填写本人的祖居地。</w:t>
      </w:r>
    </w:p>
    <w:p w14:paraId="4D3BBB2D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4.“民族”：要写全称，如“汉族”“维吾尔族”等。档案中没有民族更改结论的，本人不得随意更改。</w:t>
      </w:r>
    </w:p>
    <w:p w14:paraId="4FF398EF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5.“政治面貌”：按实际情况填写，分为以下13 类：中共党员、中共预备党员、共青团员、民革党员、民盟盟员、民建会员、民进会员、农工党党员、致公党党员、九三学社社员、台盟盟员、无党派人士、群众。</w:t>
      </w:r>
    </w:p>
    <w:p w14:paraId="69E9B58A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6.“照片”：使用近期彩色正面证件照。</w:t>
      </w:r>
    </w:p>
    <w:p w14:paraId="37E578FF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7.“健康状况”：按实际情况填写，如“健康、良好、一般、较弱”。</w:t>
      </w:r>
    </w:p>
    <w:p w14:paraId="25EB262E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8.“身份证号码”：要填写本人 18 位身份证号码。</w:t>
      </w:r>
    </w:p>
    <w:p w14:paraId="31D5B1C0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9.“户籍地”：应填写居民户口簿登记所在地。</w:t>
      </w:r>
    </w:p>
    <w:p w14:paraId="2E7678D6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10.“经常居住地”：要具体到街道门牌号。</w:t>
      </w:r>
    </w:p>
    <w:p w14:paraId="5D143388">
      <w:pPr>
        <w:pageBreakBefore w:val="0"/>
        <w:wordWrap w:val="0"/>
        <w:spacing w:before="0" w:after="0" w:line="420" w:lineRule="atLeast"/>
        <w:ind w:left="0" w:right="46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11.“文化程度”：按国家教育行政部门的规定填写最高阶段的学历。如：“高中”“大学专科”“大学本科”“研究生”“博士生”等。</w:t>
      </w:r>
    </w:p>
    <w:p w14:paraId="2AF0450C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12.“工作单位”：要具体填写到本人所在单位的部门。</w:t>
      </w:r>
    </w:p>
    <w:p w14:paraId="064C25A2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13.“职务职称”：要按实际情况填写本人现担任的最高职务、职称。担任两个职务以上的，要同时填写。</w:t>
      </w:r>
    </w:p>
    <w:p w14:paraId="7D14FB9F">
      <w:pPr>
        <w:pageBreakBefore w:val="0"/>
        <w:wordWrap w:val="0"/>
        <w:spacing w:before="0" w:after="0" w:line="44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14.“是否党政机关、事业单位工作人员”“是否从事法律相关工作”“是否曾任人民监督员”“是否人大代表”“是否政协委员”：要按照实际情况填写，要写清哪届，或填写“无”。</w:t>
      </w:r>
    </w:p>
    <w:p w14:paraId="7C3D406B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15.“工作简历”：起止时间精确到月，工作经历要连续填写，不得间断，写清职务；因脱产学习间断的，要写明情况。如：</w:t>
      </w:r>
    </w:p>
    <w:p w14:paraId="7C02B23B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2000.09--2004.07 XX 大学 XX 系 XX 专业 学生</w:t>
      </w:r>
    </w:p>
    <w:p w14:paraId="26343D65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2004.07--2020.09 XX 单位 XX 科室 科员 (其间: 2010.12-2013.06 在XX 大学 XX 系 XX 专业学习(函授/自考本科或在职研究生)</w:t>
      </w:r>
    </w:p>
    <w:p w14:paraId="2E1581E6"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</w:rPr>
        <w:t>2020.09--至今 XX 单位 XX 科室 XX 职务</w:t>
      </w:r>
    </w:p>
    <w:p w14:paraId="79DDC6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E25BB"/>
    <w:rsid w:val="272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2025-09-04T08:16:00Z</dcterms:created>
  <dc:creator>JudyJudy</dc:creator>
  <cp:lastModifiedBy>JudyJudy</cp:lastModifiedBy>
  <dcterms:modified xsi:type="dcterms:W3CDTF">2025-09-04T08:17:30Z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13266FFCABE94930A07999F6D89E9127_11</vt:lpwstr>
  </property>
  <property fmtid="{D5CDD505-2E9C-101B-9397-08002B2CF9AE}" pid="4" name="KSOTemplateDocerSaveRecord">
    <vt:lpwstr>eyJoZGlkIjoiOGI5NDhkNmI0OGMzNTAwM2I3YmU3ZmIwYjg2ZmMyMmIiLCJ1c2VySWQiOiIyNTUyMTQyMjYifQ==</vt:lpwstr>
  </property>
</Properties>
</file>